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52" w:rsidRDefault="00CE23C7" w:rsidP="00CE23C7">
      <w:pPr>
        <w:jc w:val="center"/>
        <w:rPr>
          <w:sz w:val="28"/>
          <w:szCs w:val="28"/>
        </w:rPr>
      </w:pPr>
      <w:r w:rsidRPr="00CE23C7">
        <w:rPr>
          <w:noProof/>
          <w:sz w:val="28"/>
          <w:szCs w:val="28"/>
        </w:rPr>
        <w:drawing>
          <wp:inline distT="0" distB="0" distL="0" distR="0">
            <wp:extent cx="4486127" cy="4409551"/>
            <wp:effectExtent l="0" t="0" r="0" b="0"/>
            <wp:docPr id="2" name="Picture 2" descr="D:\Chapter_56\B_Jpeg_Images\56_Labeled_Images\56_25BioMagnificationPC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apter_56\B_Jpeg_Images\56_Labeled_Images\56_25BioMagnificationPCB-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8698" cy="4412078"/>
                    </a:xfrm>
                    <a:prstGeom prst="rect">
                      <a:avLst/>
                    </a:prstGeom>
                    <a:noFill/>
                    <a:ln>
                      <a:noFill/>
                    </a:ln>
                  </pic:spPr>
                </pic:pic>
              </a:graphicData>
            </a:graphic>
          </wp:inline>
        </w:drawing>
      </w:r>
    </w:p>
    <w:p w:rsidR="00537BA5" w:rsidRPr="00537BA5" w:rsidRDefault="00537BA5" w:rsidP="00537BA5">
      <w:pPr>
        <w:spacing w:after="0"/>
        <w:rPr>
          <w:b/>
          <w:sz w:val="28"/>
          <w:szCs w:val="28"/>
        </w:rPr>
      </w:pPr>
      <w:r w:rsidRPr="00537BA5">
        <w:rPr>
          <w:b/>
          <w:sz w:val="28"/>
          <w:szCs w:val="28"/>
        </w:rPr>
        <w:t>Chapter 56.1 and 56.4</w:t>
      </w:r>
      <w:r>
        <w:rPr>
          <w:b/>
          <w:sz w:val="28"/>
          <w:szCs w:val="28"/>
        </w:rPr>
        <w:t xml:space="preserve"> Conservation and Restoration Ecology</w:t>
      </w:r>
    </w:p>
    <w:p w:rsidR="00696F7F" w:rsidRDefault="00696F7F" w:rsidP="00537BA5">
      <w:pPr>
        <w:spacing w:after="0"/>
        <w:rPr>
          <w:b/>
          <w:sz w:val="28"/>
          <w:szCs w:val="28"/>
        </w:rPr>
      </w:pPr>
    </w:p>
    <w:p w:rsidR="00537BA5" w:rsidRPr="00537BA5" w:rsidRDefault="0038363A" w:rsidP="00537BA5">
      <w:pPr>
        <w:spacing w:after="0"/>
        <w:rPr>
          <w:b/>
          <w:sz w:val="28"/>
          <w:szCs w:val="28"/>
        </w:rPr>
      </w:pPr>
      <w:r>
        <w:rPr>
          <w:b/>
          <w:sz w:val="28"/>
          <w:szCs w:val="28"/>
        </w:rPr>
        <w:t xml:space="preserve">56.1 </w:t>
      </w:r>
      <w:r w:rsidR="00537BA5" w:rsidRPr="00537BA5">
        <w:rPr>
          <w:b/>
          <w:sz w:val="28"/>
          <w:szCs w:val="28"/>
        </w:rPr>
        <w:t>Human activities threaten Earth’s biodiversity</w:t>
      </w:r>
    </w:p>
    <w:p w:rsidR="00537BA5" w:rsidRPr="00082B1C" w:rsidRDefault="00537BA5" w:rsidP="00537BA5">
      <w:pPr>
        <w:spacing w:after="0"/>
        <w:rPr>
          <w:b/>
          <w:sz w:val="28"/>
          <w:szCs w:val="28"/>
        </w:rPr>
      </w:pPr>
      <w:r w:rsidRPr="00082B1C">
        <w:rPr>
          <w:b/>
          <w:sz w:val="28"/>
          <w:szCs w:val="28"/>
        </w:rPr>
        <w:t>Three levels of biodiversity:</w:t>
      </w:r>
    </w:p>
    <w:p w:rsidR="00537BA5" w:rsidRPr="00696F7F" w:rsidRDefault="00537BA5" w:rsidP="00696F7F">
      <w:pPr>
        <w:pStyle w:val="ListParagraph"/>
        <w:numPr>
          <w:ilvl w:val="0"/>
          <w:numId w:val="1"/>
        </w:numPr>
        <w:spacing w:after="0"/>
        <w:rPr>
          <w:sz w:val="28"/>
          <w:szCs w:val="28"/>
        </w:rPr>
      </w:pPr>
      <w:r w:rsidRPr="00696F7F">
        <w:rPr>
          <w:b/>
          <w:sz w:val="28"/>
          <w:szCs w:val="28"/>
        </w:rPr>
        <w:t>Genetic diversity</w:t>
      </w:r>
      <w:r w:rsidRPr="00696F7F">
        <w:rPr>
          <w:sz w:val="28"/>
          <w:szCs w:val="28"/>
        </w:rPr>
        <w:t xml:space="preserve"> – includes variation </w:t>
      </w:r>
      <w:r w:rsidRPr="00696F7F">
        <w:rPr>
          <w:i/>
          <w:sz w:val="28"/>
          <w:szCs w:val="28"/>
        </w:rPr>
        <w:t xml:space="preserve">within </w:t>
      </w:r>
      <w:r w:rsidRPr="00696F7F">
        <w:rPr>
          <w:sz w:val="28"/>
          <w:szCs w:val="28"/>
        </w:rPr>
        <w:t xml:space="preserve">a population and also variation </w:t>
      </w:r>
      <w:r w:rsidRPr="00696F7F">
        <w:rPr>
          <w:i/>
          <w:sz w:val="28"/>
          <w:szCs w:val="28"/>
        </w:rPr>
        <w:t>between</w:t>
      </w:r>
      <w:r w:rsidRPr="00696F7F">
        <w:rPr>
          <w:sz w:val="28"/>
          <w:szCs w:val="28"/>
        </w:rPr>
        <w:t xml:space="preserve"> populations often associated with adaptations to local conditions. Losing a population may lose diversity for the species. (Ex. Plant breeders screened 7,000 populations of rice and its close relatives to find resistance to the grassy stunt virus.  They found resistance in Indian rice and used that to breed the trait into commercial rice varieties. That population of Indian rice is probably extinct in the wild today)</w:t>
      </w:r>
      <w:r w:rsidR="00082B1C" w:rsidRPr="00696F7F">
        <w:rPr>
          <w:sz w:val="28"/>
          <w:szCs w:val="28"/>
        </w:rPr>
        <w:t>.</w:t>
      </w:r>
    </w:p>
    <w:p w:rsidR="00082B1C" w:rsidRPr="00696F7F" w:rsidRDefault="00082B1C" w:rsidP="00696F7F">
      <w:pPr>
        <w:pStyle w:val="ListParagraph"/>
        <w:numPr>
          <w:ilvl w:val="0"/>
          <w:numId w:val="1"/>
        </w:numPr>
        <w:spacing w:after="0"/>
        <w:rPr>
          <w:sz w:val="28"/>
          <w:szCs w:val="28"/>
        </w:rPr>
      </w:pPr>
      <w:r w:rsidRPr="00696F7F">
        <w:rPr>
          <w:b/>
          <w:sz w:val="28"/>
          <w:szCs w:val="28"/>
        </w:rPr>
        <w:t>Species diversity</w:t>
      </w:r>
      <w:r w:rsidRPr="00696F7F">
        <w:rPr>
          <w:sz w:val="28"/>
          <w:szCs w:val="28"/>
        </w:rPr>
        <w:t xml:space="preserve"> – the variety of species in an ecosystem or throughout the biosphere.</w:t>
      </w:r>
    </w:p>
    <w:p w:rsidR="00537BA5" w:rsidRDefault="00082B1C" w:rsidP="00696F7F">
      <w:pPr>
        <w:pStyle w:val="ListParagraph"/>
        <w:numPr>
          <w:ilvl w:val="0"/>
          <w:numId w:val="1"/>
        </w:numPr>
        <w:spacing w:after="0"/>
        <w:rPr>
          <w:sz w:val="28"/>
          <w:szCs w:val="28"/>
        </w:rPr>
      </w:pPr>
      <w:r w:rsidRPr="00696F7F">
        <w:rPr>
          <w:b/>
          <w:sz w:val="28"/>
          <w:szCs w:val="28"/>
        </w:rPr>
        <w:lastRenderedPageBreak/>
        <w:t>Ecosystem diversity</w:t>
      </w:r>
      <w:r w:rsidRPr="00696F7F">
        <w:rPr>
          <w:sz w:val="28"/>
          <w:szCs w:val="28"/>
        </w:rPr>
        <w:t xml:space="preserve"> – the variety of the biosphere’s ecosystems.</w:t>
      </w:r>
      <w:r w:rsidR="00696F7F">
        <w:rPr>
          <w:sz w:val="28"/>
          <w:szCs w:val="28"/>
        </w:rPr>
        <w:t xml:space="preserve"> Ex. Since European colonization, more than 50% of wetlands in the US have been drained and converted to other ecosystems, primarily agricultural ones.</w:t>
      </w:r>
    </w:p>
    <w:p w:rsidR="00696F7F" w:rsidRDefault="00CE23C7" w:rsidP="00CE23C7">
      <w:pPr>
        <w:spacing w:after="0"/>
        <w:jc w:val="center"/>
        <w:rPr>
          <w:sz w:val="28"/>
          <w:szCs w:val="28"/>
        </w:rPr>
      </w:pPr>
      <w:r w:rsidRPr="00CE23C7">
        <w:rPr>
          <w:noProof/>
          <w:sz w:val="28"/>
          <w:szCs w:val="28"/>
        </w:rPr>
        <w:drawing>
          <wp:inline distT="0" distB="0" distL="0" distR="0">
            <wp:extent cx="4551116" cy="3811905"/>
            <wp:effectExtent l="0" t="0" r="1905" b="0"/>
            <wp:docPr id="1" name="Picture 1" descr="D:\Chapter_56\B_Jpeg_Images\56_Labeled_Images\56_03Biodiversity_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pter_56\B_Jpeg_Images\56_Labeled_Images\56_03Biodiversity_3-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9902" cy="3819264"/>
                    </a:xfrm>
                    <a:prstGeom prst="rect">
                      <a:avLst/>
                    </a:prstGeom>
                    <a:noFill/>
                    <a:ln>
                      <a:noFill/>
                    </a:ln>
                  </pic:spPr>
                </pic:pic>
              </a:graphicData>
            </a:graphic>
          </wp:inline>
        </w:drawing>
      </w:r>
    </w:p>
    <w:p w:rsidR="00696F7F" w:rsidRPr="00696F7F" w:rsidRDefault="00696F7F" w:rsidP="00696F7F">
      <w:pPr>
        <w:spacing w:after="0"/>
        <w:rPr>
          <w:b/>
          <w:sz w:val="28"/>
          <w:szCs w:val="28"/>
        </w:rPr>
      </w:pPr>
      <w:r w:rsidRPr="00696F7F">
        <w:rPr>
          <w:b/>
          <w:sz w:val="28"/>
          <w:szCs w:val="28"/>
        </w:rPr>
        <w:t>Three threats to biodiversity:</w:t>
      </w:r>
    </w:p>
    <w:p w:rsidR="00696F7F" w:rsidRPr="00014456" w:rsidRDefault="00696F7F" w:rsidP="00014456">
      <w:pPr>
        <w:pStyle w:val="ListParagraph"/>
        <w:numPr>
          <w:ilvl w:val="0"/>
          <w:numId w:val="2"/>
        </w:numPr>
        <w:spacing w:after="0"/>
        <w:rPr>
          <w:sz w:val="28"/>
          <w:szCs w:val="28"/>
        </w:rPr>
      </w:pPr>
      <w:r w:rsidRPr="00014456">
        <w:rPr>
          <w:b/>
          <w:sz w:val="28"/>
          <w:szCs w:val="28"/>
        </w:rPr>
        <w:t>Habitat lost</w:t>
      </w:r>
      <w:r w:rsidRPr="00014456">
        <w:rPr>
          <w:sz w:val="28"/>
          <w:szCs w:val="28"/>
        </w:rPr>
        <w:t xml:space="preserve"> – biggest threat; includes habitat fragmentation (dividing the habitat).</w:t>
      </w:r>
    </w:p>
    <w:p w:rsidR="00014456" w:rsidRPr="00014456" w:rsidRDefault="00014456" w:rsidP="00014456">
      <w:pPr>
        <w:pStyle w:val="ListParagraph"/>
        <w:numPr>
          <w:ilvl w:val="0"/>
          <w:numId w:val="2"/>
        </w:numPr>
        <w:spacing w:after="0"/>
        <w:rPr>
          <w:sz w:val="28"/>
          <w:szCs w:val="28"/>
        </w:rPr>
      </w:pPr>
      <w:r w:rsidRPr="00014456">
        <w:rPr>
          <w:b/>
          <w:sz w:val="28"/>
          <w:szCs w:val="28"/>
        </w:rPr>
        <w:t>Introduced species</w:t>
      </w:r>
      <w:r w:rsidRPr="00014456">
        <w:rPr>
          <w:sz w:val="28"/>
          <w:szCs w:val="28"/>
        </w:rPr>
        <w:t xml:space="preserve"> – exotic species or non-native species.</w:t>
      </w:r>
    </w:p>
    <w:p w:rsidR="00014456" w:rsidRDefault="00014456" w:rsidP="00014456">
      <w:pPr>
        <w:pStyle w:val="ListParagraph"/>
        <w:numPr>
          <w:ilvl w:val="0"/>
          <w:numId w:val="2"/>
        </w:numPr>
        <w:spacing w:after="0"/>
        <w:rPr>
          <w:sz w:val="28"/>
          <w:szCs w:val="28"/>
        </w:rPr>
      </w:pPr>
      <w:r w:rsidRPr="00014456">
        <w:rPr>
          <w:b/>
          <w:sz w:val="28"/>
          <w:szCs w:val="28"/>
        </w:rPr>
        <w:t>Overexploitation</w:t>
      </w:r>
      <w:r w:rsidRPr="00014456">
        <w:rPr>
          <w:sz w:val="28"/>
          <w:szCs w:val="28"/>
        </w:rPr>
        <w:t xml:space="preserve"> – overhunting</w:t>
      </w:r>
      <w:r>
        <w:rPr>
          <w:sz w:val="28"/>
          <w:szCs w:val="28"/>
        </w:rPr>
        <w:t>, overfishing,</w:t>
      </w:r>
      <w:r w:rsidRPr="00014456">
        <w:rPr>
          <w:sz w:val="28"/>
          <w:szCs w:val="28"/>
        </w:rPr>
        <w:t xml:space="preserve"> or over-collecting species.</w:t>
      </w:r>
      <w:r>
        <w:rPr>
          <w:sz w:val="28"/>
          <w:szCs w:val="28"/>
        </w:rPr>
        <w:t xml:space="preserve"> Ex. Elephants, whales, rhinos while they have low reproductive rates.</w:t>
      </w:r>
    </w:p>
    <w:p w:rsidR="00014456" w:rsidRDefault="00014456" w:rsidP="00014456">
      <w:pPr>
        <w:spacing w:after="0"/>
        <w:rPr>
          <w:sz w:val="28"/>
          <w:szCs w:val="28"/>
        </w:rPr>
      </w:pPr>
    </w:p>
    <w:p w:rsidR="00014456" w:rsidRDefault="0038363A" w:rsidP="00014456">
      <w:pPr>
        <w:spacing w:after="0"/>
        <w:rPr>
          <w:sz w:val="28"/>
          <w:szCs w:val="28"/>
        </w:rPr>
      </w:pPr>
      <w:r>
        <w:rPr>
          <w:b/>
          <w:sz w:val="28"/>
          <w:szCs w:val="28"/>
        </w:rPr>
        <w:t xml:space="preserve">(56.4) </w:t>
      </w:r>
      <w:r w:rsidR="00014456" w:rsidRPr="00014456">
        <w:rPr>
          <w:b/>
          <w:sz w:val="28"/>
          <w:szCs w:val="28"/>
        </w:rPr>
        <w:t>Restoration ecology</w:t>
      </w:r>
      <w:r w:rsidR="00014456">
        <w:rPr>
          <w:sz w:val="28"/>
          <w:szCs w:val="28"/>
        </w:rPr>
        <w:t xml:space="preserve"> attempts to restore degraded ecosystems to a more natural state</w:t>
      </w:r>
      <w:r w:rsidR="008A2788">
        <w:rPr>
          <w:sz w:val="28"/>
          <w:szCs w:val="28"/>
        </w:rPr>
        <w:t xml:space="preserve"> more quickly</w:t>
      </w:r>
      <w:r w:rsidR="00014456">
        <w:rPr>
          <w:sz w:val="28"/>
          <w:szCs w:val="28"/>
        </w:rPr>
        <w:t xml:space="preserve">. </w:t>
      </w:r>
      <w:r w:rsidR="008A2788">
        <w:rPr>
          <w:sz w:val="28"/>
          <w:szCs w:val="28"/>
        </w:rPr>
        <w:t>Given en</w:t>
      </w:r>
      <w:r w:rsidR="00014456">
        <w:rPr>
          <w:sz w:val="28"/>
          <w:szCs w:val="28"/>
        </w:rPr>
        <w:t>ough time</w:t>
      </w:r>
      <w:r w:rsidR="008A2788">
        <w:rPr>
          <w:sz w:val="28"/>
          <w:szCs w:val="28"/>
        </w:rPr>
        <w:t>, many ecosystems may</w:t>
      </w:r>
      <w:r w:rsidR="00014456">
        <w:rPr>
          <w:sz w:val="28"/>
          <w:szCs w:val="28"/>
        </w:rPr>
        <w:t xml:space="preserve"> recover via ecological succession</w:t>
      </w:r>
      <w:r w:rsidR="008A2788">
        <w:rPr>
          <w:sz w:val="28"/>
          <w:szCs w:val="28"/>
        </w:rPr>
        <w:t>.</w:t>
      </w:r>
    </w:p>
    <w:p w:rsidR="008A2788" w:rsidRDefault="008A2788" w:rsidP="00014456">
      <w:pPr>
        <w:spacing w:after="0"/>
        <w:rPr>
          <w:sz w:val="28"/>
          <w:szCs w:val="28"/>
        </w:rPr>
      </w:pPr>
      <w:r w:rsidRPr="008A2788">
        <w:rPr>
          <w:b/>
          <w:sz w:val="28"/>
          <w:szCs w:val="28"/>
        </w:rPr>
        <w:t>Bioremediation</w:t>
      </w:r>
      <w:r>
        <w:rPr>
          <w:sz w:val="28"/>
          <w:szCs w:val="28"/>
        </w:rPr>
        <w:t xml:space="preserve"> – using organisms such as prokaryotes, fungi, or plants to detoxify polluted ecosystems.</w:t>
      </w:r>
    </w:p>
    <w:p w:rsidR="007C691E" w:rsidRPr="00014456" w:rsidRDefault="007C691E" w:rsidP="00014456">
      <w:pPr>
        <w:spacing w:after="0"/>
        <w:rPr>
          <w:sz w:val="28"/>
          <w:szCs w:val="28"/>
        </w:rPr>
      </w:pPr>
      <w:r w:rsidRPr="007C691E">
        <w:rPr>
          <w:b/>
          <w:sz w:val="28"/>
          <w:szCs w:val="28"/>
        </w:rPr>
        <w:t>Biological augmentation</w:t>
      </w:r>
      <w:r>
        <w:rPr>
          <w:sz w:val="28"/>
          <w:szCs w:val="28"/>
        </w:rPr>
        <w:t xml:space="preserve"> – determining what’s needed in an ecosystem and adding it. Ex. Adding N fixing plants to a</w:t>
      </w:r>
      <w:r w:rsidR="00CE23C7">
        <w:rPr>
          <w:sz w:val="28"/>
          <w:szCs w:val="28"/>
        </w:rPr>
        <w:t xml:space="preserve">dd N back.  </w:t>
      </w:r>
      <w:bookmarkStart w:id="0" w:name="_GoBack"/>
      <w:bookmarkEnd w:id="0"/>
    </w:p>
    <w:sectPr w:rsidR="007C691E" w:rsidRPr="00014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7955"/>
    <w:multiLevelType w:val="hybridMultilevel"/>
    <w:tmpl w:val="E636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A4162"/>
    <w:multiLevelType w:val="hybridMultilevel"/>
    <w:tmpl w:val="216A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A5"/>
    <w:rsid w:val="00014456"/>
    <w:rsid w:val="00082B1C"/>
    <w:rsid w:val="001E5A52"/>
    <w:rsid w:val="002D72A1"/>
    <w:rsid w:val="0038363A"/>
    <w:rsid w:val="00537BA5"/>
    <w:rsid w:val="00696F7F"/>
    <w:rsid w:val="007C691E"/>
    <w:rsid w:val="008A2788"/>
    <w:rsid w:val="00CE23C7"/>
    <w:rsid w:val="00EB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F2BF5-D1F8-4756-ACE8-B8D34CF7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npattillo</dc:creator>
  <cp:lastModifiedBy>NORMA PATTILLO</cp:lastModifiedBy>
  <cp:revision>2</cp:revision>
  <dcterms:created xsi:type="dcterms:W3CDTF">2015-11-23T16:59:00Z</dcterms:created>
  <dcterms:modified xsi:type="dcterms:W3CDTF">2015-11-23T16:59:00Z</dcterms:modified>
</cp:coreProperties>
</file>